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80-НҚ от 26.02.2024</w:t>
      </w:r>
    </w:p>
    <w:p w14:paraId="45129D6A" w14:textId="242F8CBC" w:rsidR="00297446" w:rsidRPr="00616411" w:rsidRDefault="00297446">
      <w:r w:rsidRPr="00616411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952B8" w14:textId="75BD75E7" w:rsidR="00945A94" w:rsidRPr="00FD7B5B" w:rsidRDefault="009442FB" w:rsidP="00945A94">
      <w:pPr>
        <w:spacing w:after="0" w:line="240" w:lineRule="auto"/>
        <w:ind w:right="4252"/>
        <w:jc w:val="both"/>
        <w:rPr>
          <w:rFonts w:ascii="Times New Roman" w:hAnsi="Times New Roman"/>
          <w:sz w:val="28"/>
        </w:rPr>
      </w:pPr>
      <w:r w:rsidRPr="00616411">
        <w:rPr>
          <w:rFonts w:ascii="Times New Roman" w:hAnsi="Times New Roman"/>
          <w:b/>
          <w:sz w:val="28"/>
          <w:lang w:val="kk-KZ"/>
        </w:rPr>
        <w:t xml:space="preserve"> </w:t>
      </w:r>
      <w:r w:rsidR="00945A94" w:rsidRPr="00616411">
        <w:rPr>
          <w:rFonts w:ascii="Times New Roman" w:hAnsi="Times New Roman"/>
          <w:b/>
          <w:sz w:val="28"/>
          <w:lang w:val="kk-KZ"/>
        </w:rPr>
        <w:t xml:space="preserve">«О </w:t>
      </w:r>
      <w:r w:rsidR="00FD7B5B" w:rsidRPr="00FD7B5B">
        <w:rPr>
          <w:rFonts w:ascii="Times New Roman" w:hAnsi="Times New Roman"/>
          <w:b/>
          <w:sz w:val="28"/>
        </w:rPr>
        <w:t>внесении изменений в п</w:t>
      </w:r>
      <w:r w:rsidR="00FD7B5B">
        <w:rPr>
          <w:rFonts w:ascii="Times New Roman" w:hAnsi="Times New Roman"/>
          <w:b/>
          <w:sz w:val="28"/>
        </w:rPr>
        <w:t>риказ Председателя Комитета технического регулирования и метрологии Министерства индустрии и новых технологий Республики Казахстан от 13 марта 2013 года № 135-од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Казахстан»</w:t>
      </w:r>
    </w:p>
    <w:p w14:paraId="0D979EBC" w14:textId="77777777" w:rsidR="00FA0F45" w:rsidRPr="00616411" w:rsidRDefault="00FA0F45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1E700ACD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B5B2D58" w14:textId="24C64408" w:rsidR="00945A94" w:rsidRPr="00616411" w:rsidRDefault="00945A94" w:rsidP="00FA0F45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616411">
        <w:rPr>
          <w:rFonts w:ascii="Times New Roman" w:hAnsi="Times New Roman"/>
          <w:sz w:val="28"/>
          <w:lang w:val="kk-KZ"/>
        </w:rPr>
        <w:t xml:space="preserve">В соответствии с пунктом 1 статьи 27 Закона Республики Казахстан </w:t>
      </w:r>
      <w:r w:rsidRPr="00616411">
        <w:rPr>
          <w:rFonts w:ascii="Times New Roman" w:hAnsi="Times New Roman"/>
          <w:sz w:val="28"/>
          <w:lang w:val="kk-KZ"/>
        </w:rPr>
        <w:br/>
        <w:t xml:space="preserve">от 5 октября 2018 года № 183 «О стандартизации», Решением Коллегии Евразийской экономической комиссии от </w:t>
      </w:r>
      <w:r w:rsidR="004C43A0">
        <w:rPr>
          <w:rFonts w:ascii="Times New Roman" w:hAnsi="Times New Roman"/>
          <w:sz w:val="28"/>
          <w:lang w:val="kk-KZ"/>
        </w:rPr>
        <w:t>10 января</w:t>
      </w:r>
      <w:r w:rsidRPr="00616411">
        <w:rPr>
          <w:rFonts w:ascii="Times New Roman" w:hAnsi="Times New Roman"/>
          <w:sz w:val="28"/>
          <w:lang w:val="kk-KZ"/>
        </w:rPr>
        <w:t xml:space="preserve"> 202</w:t>
      </w:r>
      <w:r w:rsidR="004C43A0">
        <w:rPr>
          <w:rFonts w:ascii="Times New Roman" w:hAnsi="Times New Roman"/>
          <w:sz w:val="28"/>
          <w:lang w:val="kk-KZ"/>
        </w:rPr>
        <w:t>4</w:t>
      </w:r>
      <w:r w:rsidRPr="00616411">
        <w:rPr>
          <w:rFonts w:ascii="Times New Roman" w:hAnsi="Times New Roman"/>
          <w:sz w:val="28"/>
          <w:lang w:val="kk-KZ"/>
        </w:rPr>
        <w:t xml:space="preserve"> года № </w:t>
      </w:r>
      <w:r w:rsidR="004C43A0">
        <w:rPr>
          <w:rFonts w:ascii="Times New Roman" w:hAnsi="Times New Roman"/>
          <w:sz w:val="28"/>
          <w:lang w:val="kk-KZ"/>
        </w:rPr>
        <w:t>2</w:t>
      </w:r>
      <w:r w:rsidRPr="00616411">
        <w:rPr>
          <w:rFonts w:ascii="Times New Roman" w:hAnsi="Times New Roman"/>
          <w:sz w:val="28"/>
          <w:lang w:val="kk-KZ"/>
        </w:rPr>
        <w:t xml:space="preserve"> </w:t>
      </w:r>
      <w:r w:rsidRPr="00616411">
        <w:rPr>
          <w:rFonts w:ascii="Times New Roman" w:hAnsi="Times New Roman"/>
          <w:sz w:val="28"/>
          <w:lang w:val="kk-KZ"/>
        </w:rPr>
        <w:br/>
      </w:r>
      <w:r w:rsidR="00FA0F45" w:rsidRPr="00616411">
        <w:rPr>
          <w:rFonts w:ascii="Times New Roman" w:hAnsi="Times New Roman"/>
          <w:sz w:val="28"/>
          <w:lang w:val="kk-KZ"/>
        </w:rPr>
        <w:t>«</w:t>
      </w:r>
      <w:r w:rsidR="004C43A0">
        <w:rPr>
          <w:rFonts w:ascii="Times New Roman" w:hAnsi="Times New Roman"/>
          <w:sz w:val="28"/>
          <w:lang w:val="kk-KZ"/>
        </w:rPr>
        <w:t>О внесении изменений в Решение Коллегии Евразийской экономической комиссии от 7 февраля 2018 г. № 21</w:t>
      </w:r>
      <w:r w:rsidR="00FA0F45" w:rsidRPr="00616411">
        <w:rPr>
          <w:rFonts w:ascii="Times New Roman" w:hAnsi="Times New Roman"/>
          <w:sz w:val="28"/>
          <w:lang w:val="kk-KZ"/>
        </w:rPr>
        <w:t>»</w:t>
      </w:r>
      <w:r w:rsidRPr="00616411">
        <w:rPr>
          <w:rFonts w:ascii="Times New Roman" w:hAnsi="Times New Roman"/>
          <w:sz w:val="28"/>
          <w:lang w:val="kk-KZ"/>
        </w:rPr>
        <w:t xml:space="preserve">, </w:t>
      </w:r>
      <w:r w:rsidRPr="00616411">
        <w:rPr>
          <w:rFonts w:ascii="Times New Roman" w:hAnsi="Times New Roman"/>
          <w:b/>
          <w:sz w:val="28"/>
          <w:lang w:val="kk-KZ"/>
        </w:rPr>
        <w:t>ПРИКАЗЫВАЮ</w:t>
      </w:r>
      <w:r w:rsidRPr="00616411">
        <w:rPr>
          <w:rFonts w:ascii="Times New Roman" w:hAnsi="Times New Roman"/>
          <w:sz w:val="28"/>
          <w:lang w:val="kk-KZ"/>
        </w:rPr>
        <w:t>:</w:t>
      </w:r>
    </w:p>
    <w:p w14:paraId="51C008D0" w14:textId="77777777" w:rsidR="00420DA5" w:rsidRPr="00420DA5" w:rsidRDefault="00804CC3" w:rsidP="00420DA5">
      <w:pPr>
        <w:pStyle w:val="a7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</w:rPr>
        <w:t xml:space="preserve">Внести изменение в </w:t>
      </w:r>
      <w:r w:rsidRPr="00804CC3">
        <w:rPr>
          <w:rFonts w:ascii="Times New Roman" w:hAnsi="Times New Roman"/>
          <w:sz w:val="28"/>
        </w:rPr>
        <w:t>приказ Председателя Комитета технического регулирования и метрологии Министерства индустрии и новых технологий Республики Казахстан от 13 марта 2013 года № 135-од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</w:t>
      </w:r>
      <w:r w:rsidR="00B65D80">
        <w:rPr>
          <w:rFonts w:ascii="Times New Roman" w:hAnsi="Times New Roman"/>
          <w:sz w:val="28"/>
        </w:rPr>
        <w:t>»</w:t>
      </w:r>
      <w:r>
        <w:rPr>
          <w:rFonts w:ascii="Times New Roman" w:hAnsi="Times New Roman"/>
          <w:sz w:val="28"/>
        </w:rPr>
        <w:t>:</w:t>
      </w:r>
    </w:p>
    <w:p w14:paraId="5E2B37DA" w14:textId="6AB58BC6" w:rsidR="00945A94" w:rsidRPr="00420DA5" w:rsidRDefault="00AB4135" w:rsidP="00420DA5">
      <w:pPr>
        <w:pStyle w:val="a7"/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420DA5">
        <w:rPr>
          <w:rFonts w:ascii="Times New Roman" w:hAnsi="Times New Roman"/>
          <w:sz w:val="28"/>
          <w:lang w:val="kk-KZ"/>
        </w:rPr>
        <w:t>Переч</w:t>
      </w:r>
      <w:r w:rsidR="008A3421" w:rsidRPr="00420DA5">
        <w:rPr>
          <w:rFonts w:ascii="Times New Roman" w:hAnsi="Times New Roman"/>
          <w:sz w:val="28"/>
          <w:lang w:val="kk-KZ"/>
        </w:rPr>
        <w:t>ень</w:t>
      </w:r>
      <w:r w:rsidRPr="00420DA5">
        <w:rPr>
          <w:rFonts w:ascii="Times New Roman" w:hAnsi="Times New Roman"/>
          <w:sz w:val="28"/>
          <w:lang w:val="kk-KZ"/>
        </w:rPr>
        <w:t xml:space="preserve"> национальных стандартов</w:t>
      </w:r>
      <w:r w:rsidR="0048609F" w:rsidRPr="00420DA5">
        <w:rPr>
          <w:rFonts w:ascii="Times New Roman" w:hAnsi="Times New Roman"/>
          <w:sz w:val="28"/>
          <w:lang w:val="kk-KZ"/>
        </w:rPr>
        <w:t xml:space="preserve"> (государственных)</w:t>
      </w:r>
      <w:r w:rsidRPr="00420DA5">
        <w:rPr>
          <w:rFonts w:ascii="Times New Roman" w:hAnsi="Times New Roman"/>
          <w:sz w:val="28"/>
          <w:lang w:val="kk-KZ"/>
        </w:rPr>
        <w:t xml:space="preserve"> Республики Беларусь</w:t>
      </w:r>
      <w:r w:rsidR="003C5C32" w:rsidRPr="00420DA5">
        <w:rPr>
          <w:rFonts w:ascii="Times New Roman" w:hAnsi="Times New Roman"/>
          <w:sz w:val="28"/>
          <w:lang w:val="kk-KZ"/>
        </w:rPr>
        <w:t xml:space="preserve"> и </w:t>
      </w:r>
      <w:r w:rsidRPr="00420DA5">
        <w:rPr>
          <w:rFonts w:ascii="Times New Roman" w:hAnsi="Times New Roman"/>
          <w:sz w:val="28"/>
          <w:lang w:val="kk-KZ"/>
        </w:rPr>
        <w:t>Российской Федерации, взаимосвязанны</w:t>
      </w:r>
      <w:r w:rsidR="00230B37" w:rsidRPr="00420DA5">
        <w:rPr>
          <w:rFonts w:ascii="Times New Roman" w:hAnsi="Times New Roman"/>
          <w:sz w:val="28"/>
          <w:lang w:val="kk-KZ"/>
        </w:rPr>
        <w:t>х</w:t>
      </w:r>
      <w:r w:rsidRPr="00420DA5">
        <w:rPr>
          <w:rFonts w:ascii="Times New Roman" w:hAnsi="Times New Roman"/>
          <w:sz w:val="28"/>
          <w:lang w:val="kk-KZ"/>
        </w:rPr>
        <w:t xml:space="preserve"> с техническим регламентом Таможенного союза «Требования безопасности пищевых добавок, ароматизаторов и технологических вспомогательных средств» (ТР ТС 029/2012) </w:t>
      </w:r>
      <w:r w:rsidR="00420DA5" w:rsidRPr="00420DA5">
        <w:rPr>
          <w:rFonts w:ascii="Times New Roman" w:hAnsi="Times New Roman"/>
          <w:sz w:val="28"/>
          <w:lang w:val="kk-KZ"/>
        </w:rPr>
        <w:t>дополнить:</w:t>
      </w:r>
    </w:p>
    <w:tbl>
      <w:tblPr>
        <w:tblStyle w:val="ab"/>
        <w:tblW w:w="0" w:type="auto"/>
        <w:tblInd w:w="108" w:type="dxa"/>
        <w:tblLook w:val="04A0" w:firstRow="1" w:lastRow="0" w:firstColumn="1" w:lastColumn="0" w:noHBand="0" w:noVBand="1"/>
      </w:tblPr>
      <w:tblGrid>
        <w:gridCol w:w="567"/>
        <w:gridCol w:w="7230"/>
        <w:gridCol w:w="1665"/>
      </w:tblGrid>
      <w:tr w:rsidR="00420DA5" w14:paraId="19477897" w14:textId="77777777" w:rsidTr="00F8475F">
        <w:tc>
          <w:tcPr>
            <w:tcW w:w="567" w:type="dxa"/>
            <w:vAlign w:val="center"/>
          </w:tcPr>
          <w:p w14:paraId="6826ADF8" w14:textId="53D0E30C" w:rsidR="00420DA5" w:rsidRDefault="00420DA5" w:rsidP="00F8475F">
            <w:pPr>
              <w:pStyle w:val="a7"/>
              <w:ind w:left="0"/>
              <w:jc w:val="center"/>
              <w:rPr>
                <w:rFonts w:ascii="Times New Roman" w:hAnsi="Times New Roman"/>
                <w:sz w:val="28"/>
                <w:lang w:val="kk-KZ"/>
              </w:rPr>
            </w:pPr>
            <w:r>
              <w:rPr>
                <w:rFonts w:ascii="Times New Roman" w:hAnsi="Times New Roman"/>
                <w:sz w:val="28"/>
                <w:lang w:val="kk-KZ"/>
              </w:rPr>
              <w:t>56.</w:t>
            </w:r>
          </w:p>
        </w:tc>
        <w:tc>
          <w:tcPr>
            <w:tcW w:w="7230" w:type="dxa"/>
          </w:tcPr>
          <w:p w14:paraId="2EECFBBB" w14:textId="50913907" w:rsidR="00420DA5" w:rsidRDefault="00420DA5" w:rsidP="00420DA5">
            <w:pPr>
              <w:pStyle w:val="a7"/>
              <w:ind w:left="0"/>
              <w:jc w:val="both"/>
              <w:rPr>
                <w:rFonts w:ascii="Times New Roman" w:hAnsi="Times New Roman"/>
                <w:sz w:val="28"/>
                <w:lang w:val="kk-KZ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51650-200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«Продукты пищевые. Методы определения массовой доли </w:t>
            </w:r>
            <w:proofErr w:type="spell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бенз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(а)</w:t>
            </w:r>
            <w:proofErr w:type="spellStart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пирена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665" w:type="dxa"/>
          </w:tcPr>
          <w:p w14:paraId="5481F958" w14:textId="77777777" w:rsidR="00420DA5" w:rsidRDefault="00420DA5" w:rsidP="00420DA5">
            <w:pPr>
              <w:pStyle w:val="a7"/>
              <w:ind w:left="0"/>
              <w:jc w:val="both"/>
              <w:rPr>
                <w:rFonts w:ascii="Times New Roman" w:hAnsi="Times New Roman"/>
                <w:sz w:val="28"/>
                <w:lang w:val="kk-KZ"/>
              </w:rPr>
            </w:pPr>
          </w:p>
        </w:tc>
      </w:tr>
    </w:tbl>
    <w:p w14:paraId="3B0A9E4E" w14:textId="0B322A66" w:rsidR="00945A94" w:rsidRPr="00616411" w:rsidRDefault="00804CC3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2</w:t>
      </w:r>
      <w:r w:rsidR="00945A94" w:rsidRPr="00616411">
        <w:rPr>
          <w:rFonts w:ascii="Times New Roman" w:hAnsi="Times New Roman"/>
          <w:sz w:val="28"/>
          <w:lang w:val="kk-KZ"/>
        </w:rPr>
        <w:t xml:space="preserve">. Республиканскому государственному предприятию на праве хозяйственного ведения «Казахстанский институт стандартизации и </w:t>
      </w:r>
      <w:r w:rsidR="00945A94" w:rsidRPr="00616411">
        <w:rPr>
          <w:rFonts w:ascii="Times New Roman" w:hAnsi="Times New Roman"/>
          <w:sz w:val="28"/>
          <w:lang w:val="kk-KZ"/>
        </w:rPr>
        <w:lastRenderedPageBreak/>
        <w:t>метрологии</w:t>
      </w:r>
      <w:r w:rsidR="00477720" w:rsidRPr="00616411">
        <w:rPr>
          <w:rFonts w:ascii="Times New Roman" w:hAnsi="Times New Roman"/>
          <w:sz w:val="28"/>
          <w:lang w:val="kk-KZ"/>
        </w:rPr>
        <w:t>»</w:t>
      </w:r>
      <w:r w:rsidR="00945A94" w:rsidRPr="00616411">
        <w:rPr>
          <w:rFonts w:ascii="Times New Roman" w:hAnsi="Times New Roman"/>
          <w:sz w:val="28"/>
          <w:lang w:val="kk-KZ"/>
        </w:rPr>
        <w:t xml:space="preserve"> (КазСтандарт) опубликовать информацию о применении стандартов в </w:t>
      </w:r>
      <w:r w:rsidR="00E975E9">
        <w:rPr>
          <w:rFonts w:ascii="Times New Roman" w:hAnsi="Times New Roman"/>
          <w:sz w:val="28"/>
          <w:lang w:val="kk-KZ"/>
        </w:rPr>
        <w:t xml:space="preserve">ежемесячном </w:t>
      </w:r>
      <w:r w:rsidR="00945A94" w:rsidRPr="00616411">
        <w:rPr>
          <w:rFonts w:ascii="Times New Roman" w:hAnsi="Times New Roman"/>
          <w:sz w:val="28"/>
          <w:lang w:val="kk-KZ"/>
        </w:rPr>
        <w:t xml:space="preserve">информационном </w:t>
      </w:r>
      <w:r w:rsidR="00E975E9">
        <w:rPr>
          <w:rFonts w:ascii="Times New Roman" w:hAnsi="Times New Roman"/>
          <w:sz w:val="28"/>
          <w:lang w:val="kk-KZ"/>
        </w:rPr>
        <w:t>указателе</w:t>
      </w:r>
      <w:r w:rsidR="00945A94" w:rsidRPr="00616411">
        <w:rPr>
          <w:rFonts w:ascii="Times New Roman" w:hAnsi="Times New Roman"/>
          <w:sz w:val="28"/>
          <w:lang w:val="kk-KZ"/>
        </w:rPr>
        <w:t xml:space="preserve"> стандартов.</w:t>
      </w:r>
    </w:p>
    <w:p w14:paraId="2167F6B2" w14:textId="4639A3EB" w:rsidR="00945A94" w:rsidRPr="00616411" w:rsidRDefault="00804CC3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>3</w:t>
      </w:r>
      <w:r w:rsidR="00945A94" w:rsidRPr="00616411">
        <w:rPr>
          <w:rFonts w:ascii="Times New Roman" w:hAnsi="Times New Roman"/>
          <w:sz w:val="28"/>
          <w:lang w:val="kk-KZ"/>
        </w:rPr>
        <w:t>. 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</w:t>
      </w:r>
      <w:r w:rsidR="00945A94" w:rsidRPr="00616411">
        <w:rPr>
          <w:rFonts w:ascii="Times New Roman" w:hAnsi="Times New Roman"/>
          <w:sz w:val="28"/>
        </w:rPr>
        <w:t>.</w:t>
      </w:r>
    </w:p>
    <w:p w14:paraId="2C6FD4C5" w14:textId="6BD9EF17" w:rsidR="00945A94" w:rsidRPr="00616411" w:rsidRDefault="00804CC3" w:rsidP="001622A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4</w:t>
      </w:r>
      <w:r w:rsidR="00945A94" w:rsidRPr="00616411">
        <w:rPr>
          <w:rFonts w:ascii="Times New Roman" w:hAnsi="Times New Roman"/>
          <w:sz w:val="28"/>
          <w:lang w:val="kk-KZ"/>
        </w:rPr>
        <w:t xml:space="preserve">. Настоящий приказ вступает в силу </w:t>
      </w:r>
      <w:r w:rsidR="00DB429D">
        <w:rPr>
          <w:rFonts w:ascii="Times New Roman" w:hAnsi="Times New Roman"/>
          <w:sz w:val="28"/>
          <w:lang w:val="kk-KZ"/>
        </w:rPr>
        <w:t>с 27 февраля 2024 года.</w:t>
      </w:r>
    </w:p>
    <w:p w14:paraId="594255B1" w14:textId="77777777" w:rsidR="00945A94" w:rsidRPr="00616411" w:rsidRDefault="00945A94" w:rsidP="00945A94">
      <w:pPr>
        <w:spacing w:after="0" w:line="240" w:lineRule="auto"/>
        <w:jc w:val="both"/>
        <w:rPr>
          <w:rFonts w:ascii="Times New Roman" w:hAnsi="Times New Roman"/>
          <w:sz w:val="28"/>
          <w:lang w:val="kk-KZ"/>
        </w:rPr>
      </w:pPr>
    </w:p>
    <w:p w14:paraId="60DE561E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C9AAF8A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>Председатель</w:t>
      </w:r>
    </w:p>
    <w:p w14:paraId="654D1786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14:paraId="598C5A14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14:paraId="78688867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616411">
        <w:rPr>
          <w:rFonts w:ascii="Times New Roman" w:hAnsi="Times New Roman"/>
          <w:b/>
          <w:sz w:val="28"/>
          <w:lang w:val="kk-KZ"/>
        </w:rPr>
        <w:t>Министерства торговли и интеграции</w:t>
      </w:r>
    </w:p>
    <w:p w14:paraId="7D191149" w14:textId="66300021" w:rsidR="00945A94" w:rsidRPr="00616411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616411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616411">
        <w:rPr>
          <w:rFonts w:ascii="Times New Roman" w:hAnsi="Times New Roman"/>
          <w:b/>
          <w:sz w:val="28"/>
          <w:lang w:val="kk-KZ"/>
        </w:rPr>
        <w:tab/>
        <w:t xml:space="preserve">                                                              </w:t>
      </w:r>
      <w:r w:rsidR="0037288C" w:rsidRPr="00616411">
        <w:rPr>
          <w:rFonts w:ascii="Times New Roman" w:hAnsi="Times New Roman"/>
          <w:b/>
          <w:sz w:val="28"/>
          <w:lang w:val="kk-KZ"/>
        </w:rPr>
        <w:t xml:space="preserve">   </w:t>
      </w:r>
      <w:r w:rsidR="002F3E73">
        <w:rPr>
          <w:rFonts w:ascii="Times New Roman" w:hAnsi="Times New Roman"/>
          <w:b/>
          <w:sz w:val="28"/>
          <w:lang w:val="kk-KZ"/>
        </w:rPr>
        <w:t xml:space="preserve">   </w:t>
      </w:r>
      <w:r w:rsidR="0037288C" w:rsidRPr="00616411">
        <w:rPr>
          <w:rFonts w:ascii="Times New Roman" w:hAnsi="Times New Roman"/>
          <w:b/>
          <w:sz w:val="28"/>
          <w:lang w:val="kk-KZ"/>
        </w:rPr>
        <w:t xml:space="preserve"> К. Еликбаев</w:t>
      </w:r>
    </w:p>
    <w:p w14:paraId="6640BBC9" w14:textId="77777777" w:rsidR="00945A94" w:rsidRPr="00616411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sectPr w:rsidR="00945A94" w:rsidRPr="00616411" w:rsidSect="00CA5A1D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26.02.2024 15:36 Утегалиев Асет Багитжанович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26.02.2024 18:06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3E3F75" w14:textId="77777777" w:rsidR="00CA5A1D" w:rsidRDefault="00CA5A1D" w:rsidP="00297446">
      <w:pPr>
        <w:spacing w:after="0" w:line="240" w:lineRule="auto"/>
      </w:pPr>
      <w:r>
        <w:separator/>
      </w:r>
    </w:p>
  </w:endnote>
  <w:endnote w:type="continuationSeparator" w:id="0">
    <w:p w14:paraId="5CEA56FB" w14:textId="77777777" w:rsidR="00CA5A1D" w:rsidRDefault="00CA5A1D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28.02.2024 10:34.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28.02.2024 10:34.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B82990" w14:textId="77777777" w:rsidR="00CA5A1D" w:rsidRDefault="00CA5A1D" w:rsidP="00297446">
      <w:pPr>
        <w:spacing w:after="0" w:line="240" w:lineRule="auto"/>
      </w:pPr>
      <w:r>
        <w:separator/>
      </w:r>
    </w:p>
  </w:footnote>
  <w:footnote w:type="continuationSeparator" w:id="0">
    <w:p w14:paraId="708F334B" w14:textId="77777777" w:rsidR="00CA5A1D" w:rsidRDefault="00CA5A1D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1796984771" name="Рисунок 179698477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2E49529A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нафиянова М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518E4"/>
    <w:multiLevelType w:val="hybridMultilevel"/>
    <w:tmpl w:val="DFAEB944"/>
    <w:lvl w:ilvl="0" w:tplc="1ABCE0E8">
      <w:start w:val="1"/>
      <w:numFmt w:val="decimal"/>
      <w:suff w:val="space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789301C7"/>
    <w:multiLevelType w:val="hybridMultilevel"/>
    <w:tmpl w:val="E932CC7A"/>
    <w:lvl w:ilvl="0" w:tplc="D08415A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2011980894">
    <w:abstractNumId w:val="4"/>
  </w:num>
  <w:num w:numId="2" w16cid:durableId="729497429">
    <w:abstractNumId w:val="1"/>
  </w:num>
  <w:num w:numId="3" w16cid:durableId="1763796101">
    <w:abstractNumId w:val="2"/>
  </w:num>
  <w:num w:numId="4" w16cid:durableId="1586063345">
    <w:abstractNumId w:val="0"/>
  </w:num>
  <w:num w:numId="5" w16cid:durableId="183783796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97446"/>
    <w:rsid w:val="000870F5"/>
    <w:rsid w:val="000F60AC"/>
    <w:rsid w:val="001622AA"/>
    <w:rsid w:val="001F2404"/>
    <w:rsid w:val="00230B37"/>
    <w:rsid w:val="00297446"/>
    <w:rsid w:val="002C43ED"/>
    <w:rsid w:val="002F0F75"/>
    <w:rsid w:val="002F3E73"/>
    <w:rsid w:val="0037288C"/>
    <w:rsid w:val="003C5C32"/>
    <w:rsid w:val="00411E62"/>
    <w:rsid w:val="00420DA5"/>
    <w:rsid w:val="00477720"/>
    <w:rsid w:val="0048609F"/>
    <w:rsid w:val="004C43A0"/>
    <w:rsid w:val="004E3911"/>
    <w:rsid w:val="00616411"/>
    <w:rsid w:val="00656116"/>
    <w:rsid w:val="0066373F"/>
    <w:rsid w:val="006669DF"/>
    <w:rsid w:val="00670719"/>
    <w:rsid w:val="00677508"/>
    <w:rsid w:val="00680AFC"/>
    <w:rsid w:val="006D239E"/>
    <w:rsid w:val="0073387B"/>
    <w:rsid w:val="0079276B"/>
    <w:rsid w:val="007C3FAF"/>
    <w:rsid w:val="00804CC3"/>
    <w:rsid w:val="00841DCD"/>
    <w:rsid w:val="008A3421"/>
    <w:rsid w:val="008B7412"/>
    <w:rsid w:val="00922471"/>
    <w:rsid w:val="009442FB"/>
    <w:rsid w:val="00945A94"/>
    <w:rsid w:val="009C6E95"/>
    <w:rsid w:val="009D3F85"/>
    <w:rsid w:val="00A8333F"/>
    <w:rsid w:val="00AB4135"/>
    <w:rsid w:val="00B02DC1"/>
    <w:rsid w:val="00B10098"/>
    <w:rsid w:val="00B10CE6"/>
    <w:rsid w:val="00B57B3A"/>
    <w:rsid w:val="00B65D80"/>
    <w:rsid w:val="00BD097B"/>
    <w:rsid w:val="00C1061E"/>
    <w:rsid w:val="00C118AC"/>
    <w:rsid w:val="00C52297"/>
    <w:rsid w:val="00CA3635"/>
    <w:rsid w:val="00CA5A1D"/>
    <w:rsid w:val="00D25B0D"/>
    <w:rsid w:val="00DB429D"/>
    <w:rsid w:val="00DC566B"/>
    <w:rsid w:val="00E53082"/>
    <w:rsid w:val="00E53889"/>
    <w:rsid w:val="00E975E9"/>
    <w:rsid w:val="00F439CE"/>
    <w:rsid w:val="00F6364E"/>
    <w:rsid w:val="00F8475F"/>
    <w:rsid w:val="00FA0F45"/>
    <w:rsid w:val="00FC72EB"/>
    <w:rsid w:val="00FD7B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F07069"/>
  <w15:docId w15:val="{A6FCE4AA-9F63-4B11-B0BF-AA0F78B13420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442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442FB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  <w:style w:type="table" w:styleId="ab">
    <w:name w:val="Table Grid"/>
    <w:basedOn w:val="a1"/>
    <w:uiPriority w:val="39"/>
    <w:rsid w:val="00420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17" Type="http://schemas.openxmlformats.org/officeDocument/2006/relationships/image" Target="media/image917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B1D5F3-F39D-4C5D-9275-0BDC8691AE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2</Pages>
  <Words>318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Anuar Iglikov</dc:creator>
  <cp:lastModifiedBy>Adilet Turumov</cp:lastModifiedBy>
  <cp:revision>24</cp:revision>
  <dcterms:created xsi:type="dcterms:W3CDTF">2023-11-23T05:44:00Z</dcterms:created>
  <dcterms:modified xsi:type="dcterms:W3CDTF">2024-02-23T04:28:00Z</dcterms:modified>
</cp:coreProperties>
</file>